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15" w:rsidRPr="00630315" w:rsidRDefault="00E55AEE" w:rsidP="00630315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t-BR"/>
        </w:rPr>
        <w:t>ESCLARECIMENTO</w:t>
      </w:r>
    </w:p>
    <w:p w:rsidR="00630315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315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>“EDITAL DE PREGÃO PRESENCIAL n° 061/2019”</w:t>
      </w: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 xml:space="preserve"> “DE: 21 de </w:t>
      </w:r>
      <w:proofErr w:type="gramStart"/>
      <w:r w:rsidRPr="00630315">
        <w:rPr>
          <w:rFonts w:ascii="Verdana" w:hAnsi="Verdana"/>
          <w:b/>
          <w:sz w:val="18"/>
          <w:szCs w:val="18"/>
        </w:rPr>
        <w:t>AGOSTO</w:t>
      </w:r>
      <w:proofErr w:type="gramEnd"/>
      <w:r w:rsidRPr="00630315">
        <w:rPr>
          <w:rFonts w:ascii="Verdana" w:hAnsi="Verdana"/>
          <w:b/>
          <w:sz w:val="18"/>
          <w:szCs w:val="18"/>
        </w:rPr>
        <w:t xml:space="preserve"> de 2019”</w:t>
      </w: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 xml:space="preserve">TIPO: MENOR VALOR GLOBAL </w:t>
      </w:r>
    </w:p>
    <w:p w:rsidR="00AA20B6" w:rsidRDefault="00AA20B6" w:rsidP="00AA20B6">
      <w:pPr>
        <w:jc w:val="right"/>
        <w:rPr>
          <w:rFonts w:ascii="Verdana" w:hAnsi="Verdana"/>
          <w:b/>
        </w:rPr>
      </w:pPr>
    </w:p>
    <w:p w:rsidR="00DE7C6C" w:rsidRDefault="00DE7C6C" w:rsidP="00AA20B6">
      <w:pPr>
        <w:jc w:val="right"/>
        <w:rPr>
          <w:rFonts w:ascii="Verdana" w:hAnsi="Verdana"/>
          <w:b/>
        </w:rPr>
      </w:pPr>
    </w:p>
    <w:p w:rsidR="00DE7C6C" w:rsidRDefault="00DE7C6C" w:rsidP="00AA20B6">
      <w:pPr>
        <w:jc w:val="right"/>
        <w:rPr>
          <w:rFonts w:ascii="Verdana" w:hAnsi="Verdana"/>
          <w:b/>
        </w:rPr>
      </w:pPr>
    </w:p>
    <w:p w:rsidR="00DE7C6C" w:rsidRDefault="00DE7C6C" w:rsidP="00AA20B6">
      <w:pPr>
        <w:jc w:val="right"/>
        <w:rPr>
          <w:rFonts w:ascii="Verdana" w:hAnsi="Verdana"/>
          <w:b/>
        </w:rPr>
      </w:pPr>
    </w:p>
    <w:p w:rsidR="00630315" w:rsidRDefault="00AA20B6" w:rsidP="00AA20B6">
      <w:pPr>
        <w:jc w:val="right"/>
        <w:rPr>
          <w:rFonts w:ascii="Verdana" w:hAnsi="Verdana"/>
          <w:sz w:val="18"/>
          <w:szCs w:val="18"/>
        </w:rPr>
      </w:pPr>
      <w:r w:rsidRPr="00AA20B6">
        <w:rPr>
          <w:rFonts w:ascii="Verdana" w:hAnsi="Verdana"/>
          <w:sz w:val="18"/>
          <w:szCs w:val="18"/>
        </w:rPr>
        <w:t xml:space="preserve">Araraquara, </w:t>
      </w:r>
      <w:r w:rsidR="00E55AEE">
        <w:rPr>
          <w:rFonts w:ascii="Verdana" w:hAnsi="Verdana"/>
          <w:sz w:val="18"/>
          <w:szCs w:val="18"/>
        </w:rPr>
        <w:t>03</w:t>
      </w:r>
      <w:r w:rsidRPr="00AA20B6">
        <w:rPr>
          <w:rFonts w:ascii="Verdana" w:hAnsi="Verdana"/>
          <w:sz w:val="18"/>
          <w:szCs w:val="18"/>
        </w:rPr>
        <w:t xml:space="preserve"> de </w:t>
      </w:r>
      <w:r w:rsidR="00E55AEE">
        <w:rPr>
          <w:rFonts w:ascii="Verdana" w:hAnsi="Verdana"/>
          <w:sz w:val="18"/>
          <w:szCs w:val="18"/>
        </w:rPr>
        <w:t>setembro</w:t>
      </w:r>
      <w:r w:rsidRPr="00AA20B6">
        <w:rPr>
          <w:rFonts w:ascii="Verdana" w:hAnsi="Verdana"/>
          <w:sz w:val="18"/>
          <w:szCs w:val="18"/>
        </w:rPr>
        <w:t xml:space="preserve"> de 2019</w:t>
      </w:r>
      <w:r>
        <w:rPr>
          <w:rFonts w:ascii="Verdana" w:hAnsi="Verdana"/>
          <w:sz w:val="18"/>
          <w:szCs w:val="18"/>
        </w:rPr>
        <w:t>.</w:t>
      </w:r>
    </w:p>
    <w:p w:rsidR="00AA20B6" w:rsidRDefault="00AA20B6" w:rsidP="00AA20B6">
      <w:pPr>
        <w:jc w:val="right"/>
        <w:rPr>
          <w:rFonts w:ascii="Verdana" w:hAnsi="Verdana"/>
          <w:sz w:val="18"/>
          <w:szCs w:val="18"/>
        </w:rPr>
      </w:pPr>
    </w:p>
    <w:p w:rsidR="00DE7C6C" w:rsidRDefault="00DE7C6C" w:rsidP="00AA20B6">
      <w:pPr>
        <w:jc w:val="right"/>
        <w:rPr>
          <w:rFonts w:ascii="Verdana" w:hAnsi="Verdana"/>
          <w:sz w:val="18"/>
          <w:szCs w:val="18"/>
        </w:rPr>
      </w:pPr>
    </w:p>
    <w:p w:rsidR="00DE7C6C" w:rsidRDefault="00DE7C6C" w:rsidP="00AA20B6">
      <w:pPr>
        <w:jc w:val="right"/>
        <w:rPr>
          <w:rFonts w:ascii="Verdana" w:hAnsi="Verdana"/>
          <w:sz w:val="18"/>
          <w:szCs w:val="18"/>
        </w:rPr>
      </w:pPr>
    </w:p>
    <w:p w:rsidR="00DE7C6C" w:rsidRPr="00AA20B6" w:rsidRDefault="00DE7C6C" w:rsidP="00AA20B6">
      <w:pPr>
        <w:jc w:val="right"/>
        <w:rPr>
          <w:rFonts w:ascii="Verdana" w:hAnsi="Verdana"/>
          <w:sz w:val="18"/>
          <w:szCs w:val="18"/>
        </w:rPr>
      </w:pPr>
    </w:p>
    <w:p w:rsidR="00630315" w:rsidRPr="00E55AEE" w:rsidRDefault="00630315" w:rsidP="00E55AEE">
      <w:pPr>
        <w:pStyle w:val="SemEspaamento1"/>
        <w:ind w:firstLine="1622"/>
        <w:jc w:val="both"/>
        <w:rPr>
          <w:rFonts w:ascii="Verdana" w:hAnsi="Verdana" w:cs="Arial"/>
          <w:b/>
          <w:sz w:val="20"/>
          <w:szCs w:val="20"/>
        </w:rPr>
      </w:pPr>
      <w:r w:rsidRPr="00E55AEE">
        <w:rPr>
          <w:rFonts w:ascii="Verdana" w:hAnsi="Verdana" w:cs="Arial"/>
          <w:sz w:val="20"/>
          <w:szCs w:val="20"/>
          <w:lang w:eastAsia="pt-BR"/>
        </w:rPr>
        <w:t xml:space="preserve">Com referência à licitação supra que tem por objeto </w:t>
      </w:r>
      <w:r w:rsidRPr="00E55AEE">
        <w:rPr>
          <w:rFonts w:ascii="Verdana" w:hAnsi="Verdana"/>
          <w:noProof/>
          <w:sz w:val="20"/>
          <w:szCs w:val="20"/>
        </w:rPr>
        <w:t>CONTRATAÇÃO DE EMPRESA ESPECIALIZADA EM VENDA DE “INTERNET” PARA O FORNECIMENTO DE LINK DEDICADO, COM MONITORAMENTO PARA ATENDER AS NECESSIDADES DO MUNICÍPIO</w:t>
      </w:r>
      <w:r w:rsidRPr="00E55AEE">
        <w:rPr>
          <w:rFonts w:ascii="Verdana" w:hAnsi="Verdana" w:cs="Arial"/>
          <w:sz w:val="20"/>
          <w:szCs w:val="20"/>
        </w:rPr>
        <w:t>,</w:t>
      </w:r>
      <w:r w:rsidRPr="00E55AEE">
        <w:rPr>
          <w:rFonts w:ascii="Verdana" w:hAnsi="Verdana" w:cs="Arial"/>
          <w:b/>
          <w:sz w:val="20"/>
          <w:szCs w:val="20"/>
        </w:rPr>
        <w:t xml:space="preserve"> </w:t>
      </w:r>
      <w:r w:rsidRPr="00E55AEE">
        <w:rPr>
          <w:rFonts w:ascii="Verdana" w:hAnsi="Verdana" w:cs="Arial"/>
          <w:sz w:val="20"/>
          <w:szCs w:val="20"/>
        </w:rPr>
        <w:t xml:space="preserve">vimos </w:t>
      </w:r>
      <w:r w:rsidR="00E55AEE">
        <w:rPr>
          <w:rFonts w:ascii="Verdana" w:hAnsi="Verdana" w:cs="Arial"/>
          <w:sz w:val="20"/>
          <w:szCs w:val="20"/>
        </w:rPr>
        <w:t>esclarecer</w:t>
      </w:r>
      <w:r w:rsidRPr="00E55AEE">
        <w:rPr>
          <w:rFonts w:ascii="Verdana" w:hAnsi="Verdana" w:cs="Arial"/>
          <w:sz w:val="20"/>
          <w:szCs w:val="20"/>
        </w:rPr>
        <w:t xml:space="preserve"> o que segue</w:t>
      </w:r>
      <w:r w:rsidRPr="00E55AEE">
        <w:rPr>
          <w:rFonts w:ascii="Verdana" w:hAnsi="Verdana" w:cs="Arial"/>
          <w:b/>
          <w:sz w:val="20"/>
          <w:szCs w:val="20"/>
        </w:rPr>
        <w:t>:</w:t>
      </w:r>
    </w:p>
    <w:p w:rsidR="00630315" w:rsidRPr="00E55AEE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B645A" w:rsidRDefault="00E55AEE" w:rsidP="00E55AEE">
      <w:pPr>
        <w:spacing w:after="0" w:line="240" w:lineRule="auto"/>
        <w:ind w:firstLine="15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55AEE">
        <w:rPr>
          <w:rFonts w:ascii="Verdana" w:eastAsia="Times New Roman" w:hAnsi="Verdana" w:cs="Times New Roman"/>
          <w:sz w:val="20"/>
          <w:szCs w:val="20"/>
          <w:lang w:eastAsia="pt-BR"/>
        </w:rPr>
        <w:t>Em caso de prorrogação do contrato, seus preços poderão ser reajustados com base no IPCA (Índice de Preços ao Consumidor Amplo -IBGE), observada a legislação vigente e pesquisa de mercado de preços praticados. Na hipótese de extinção ou modificação deste índice, as partes adotarão o índice que, legalmente vier a substituí-lo ou aquele que dele mais se aproximou nos últimos 03 (três) meses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E55AEE" w:rsidRDefault="00E55AEE" w:rsidP="00E55AEE">
      <w:pPr>
        <w:spacing w:after="0" w:line="240" w:lineRule="auto"/>
        <w:ind w:firstLine="15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E55AEE" w:rsidRPr="003000F8" w:rsidRDefault="00E55AEE" w:rsidP="00E55AEE">
      <w:pPr>
        <w:spacing w:after="0" w:line="240" w:lineRule="auto"/>
        <w:ind w:firstLine="15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000F8">
        <w:rPr>
          <w:rFonts w:ascii="Verdana" w:eastAsia="Times New Roman" w:hAnsi="Verdana" w:cs="Times New Roman"/>
          <w:sz w:val="20"/>
          <w:szCs w:val="20"/>
          <w:lang w:eastAsia="pt-BR"/>
        </w:rPr>
        <w:t>Quanto ao item 15.01.02 do edital</w:t>
      </w:r>
      <w:r w:rsidR="003000F8" w:rsidRPr="003000F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: </w:t>
      </w:r>
      <w:r w:rsidR="003000F8" w:rsidRPr="003000F8">
        <w:rPr>
          <w:rFonts w:ascii="Verdana" w:hAnsi="Verdana" w:cs="Arial"/>
          <w:sz w:val="20"/>
          <w:szCs w:val="20"/>
        </w:rPr>
        <w:t>Cópias autenticadas da folha de pagamento e das guias de recolhimento dos encargos previdenciários, emitidos especificamente para a execução dos serviços</w:t>
      </w:r>
      <w:r w:rsidR="003000F8">
        <w:rPr>
          <w:rFonts w:ascii="Verdana" w:hAnsi="Verdana" w:cs="Arial"/>
          <w:sz w:val="20"/>
          <w:szCs w:val="20"/>
        </w:rPr>
        <w:t>, vimos esclarecer que tais documentos não serão necessários, pois não haverá cessão de mão de obra.</w:t>
      </w:r>
    </w:p>
    <w:p w:rsidR="004B645A" w:rsidRP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3315" w:rsidRDefault="00630315" w:rsidP="00630315">
      <w:pPr>
        <w:jc w:val="center"/>
      </w:pPr>
      <w:r>
        <w:t>Era o que tínhamos a comunicar</w:t>
      </w:r>
    </w:p>
    <w:p w:rsidR="00DE7C6C" w:rsidRDefault="00DE7C6C" w:rsidP="00630315">
      <w:pPr>
        <w:jc w:val="center"/>
      </w:pPr>
    </w:p>
    <w:p w:rsidR="00DE7C6C" w:rsidRDefault="00DE7C6C" w:rsidP="00630315">
      <w:pPr>
        <w:jc w:val="center"/>
      </w:pPr>
      <w:bookmarkStart w:id="0" w:name="_GoBack"/>
      <w:bookmarkEnd w:id="0"/>
    </w:p>
    <w:p w:rsidR="00630315" w:rsidRPr="00630315" w:rsidRDefault="00ED1485" w:rsidP="00630315">
      <w:pPr>
        <w:spacing w:after="0"/>
        <w:jc w:val="center"/>
        <w:rPr>
          <w:b/>
        </w:rPr>
      </w:pPr>
      <w:r>
        <w:rPr>
          <w:b/>
        </w:rPr>
        <w:t>ARIANE SOARES DE SOUZA</w:t>
      </w:r>
    </w:p>
    <w:p w:rsidR="00630315" w:rsidRDefault="00ED1485" w:rsidP="00630315">
      <w:pPr>
        <w:spacing w:after="0"/>
        <w:jc w:val="center"/>
      </w:pPr>
      <w:r>
        <w:t xml:space="preserve">Comissão Permanente de Licitações </w:t>
      </w:r>
    </w:p>
    <w:p w:rsidR="00ED1485" w:rsidRDefault="00ED1485" w:rsidP="00630315">
      <w:pPr>
        <w:spacing w:after="0"/>
        <w:jc w:val="center"/>
      </w:pPr>
      <w:r>
        <w:t>Presidente</w:t>
      </w:r>
    </w:p>
    <w:sectPr w:rsidR="00ED14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15" w:rsidRDefault="00630315" w:rsidP="00630315">
      <w:pPr>
        <w:spacing w:after="0" w:line="240" w:lineRule="auto"/>
      </w:pPr>
      <w:r>
        <w:separator/>
      </w:r>
    </w:p>
  </w:endnote>
  <w:endnote w:type="continuationSeparator" w:id="0">
    <w:p w:rsidR="00630315" w:rsidRDefault="00630315" w:rsidP="006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15" w:rsidRDefault="00630315" w:rsidP="00630315">
      <w:pPr>
        <w:spacing w:after="0" w:line="240" w:lineRule="auto"/>
      </w:pPr>
      <w:r>
        <w:separator/>
      </w:r>
    </w:p>
  </w:footnote>
  <w:footnote w:type="continuationSeparator" w:id="0">
    <w:p w:rsidR="00630315" w:rsidRDefault="00630315" w:rsidP="0063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15" w:rsidRDefault="00630315" w:rsidP="00630315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630315" w:rsidRDefault="00630315" w:rsidP="00630315">
    <w:pPr>
      <w:pStyle w:val="Cabealho"/>
      <w:jc w:val="center"/>
      <w:rPr>
        <w:smallCaps/>
        <w:color w:val="000000"/>
        <w:sz w:val="28"/>
        <w:szCs w:val="28"/>
      </w:rPr>
    </w:pPr>
  </w:p>
  <w:p w:rsidR="00630315" w:rsidRDefault="00630315" w:rsidP="00630315">
    <w:pPr>
      <w:pStyle w:val="Cabealho"/>
      <w:spacing w:after="100" w:afterAutospacing="1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630315" w:rsidRDefault="00630315" w:rsidP="00630315">
    <w:pPr>
      <w:keepNext/>
      <w:widowControl w:val="0"/>
      <w:tabs>
        <w:tab w:val="left" w:pos="708"/>
      </w:tabs>
      <w:spacing w:after="100" w:afterAutospacing="1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630315" w:rsidRPr="00F144F5" w:rsidRDefault="00630315" w:rsidP="00630315">
    <w:pPr>
      <w:keepNext/>
      <w:widowControl w:val="0"/>
      <w:tabs>
        <w:tab w:val="left" w:pos="708"/>
      </w:tabs>
      <w:spacing w:after="100" w:afterAutospacing="1" w:line="240" w:lineRule="auto"/>
      <w:jc w:val="center"/>
      <w:outlineLvl w:val="3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A"/>
    <w:rsid w:val="000465CC"/>
    <w:rsid w:val="003000F8"/>
    <w:rsid w:val="004B645A"/>
    <w:rsid w:val="00513315"/>
    <w:rsid w:val="00630315"/>
    <w:rsid w:val="00AA20B6"/>
    <w:rsid w:val="00DE7C6C"/>
    <w:rsid w:val="00E55AEE"/>
    <w:rsid w:val="00ED1485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121AC8-1960-4183-A127-97B403D0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315"/>
  </w:style>
  <w:style w:type="paragraph" w:styleId="Rodap">
    <w:name w:val="footer"/>
    <w:basedOn w:val="Normal"/>
    <w:link w:val="RodapChar"/>
    <w:uiPriority w:val="99"/>
    <w:unhideWhenUsed/>
    <w:rsid w:val="006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315"/>
  </w:style>
  <w:style w:type="character" w:styleId="Hyperlink">
    <w:name w:val="Hyperlink"/>
    <w:rsid w:val="00630315"/>
    <w:rPr>
      <w:color w:val="0000FF"/>
      <w:u w:val="single"/>
    </w:rPr>
  </w:style>
  <w:style w:type="paragraph" w:customStyle="1" w:styleId="SemEspaamento1">
    <w:name w:val="Sem Espaçamento1"/>
    <w:rsid w:val="00630315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47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2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3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6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5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00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1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5</cp:revision>
  <cp:lastPrinted>2019-09-03T12:53:00Z</cp:lastPrinted>
  <dcterms:created xsi:type="dcterms:W3CDTF">2019-09-03T12:03:00Z</dcterms:created>
  <dcterms:modified xsi:type="dcterms:W3CDTF">2019-09-03T13:13:00Z</dcterms:modified>
</cp:coreProperties>
</file>