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6" w:rsidRDefault="00DF04EC" w:rsidP="009708A9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sz w:val="28"/>
          <w:szCs w:val="28"/>
        </w:rPr>
      </w:pPr>
      <w:r w:rsidRPr="00DF04EC">
        <w:rPr>
          <w:rStyle w:val="Forte"/>
          <w:rFonts w:ascii="Verdana" w:hAnsi="Verdana"/>
          <w:sz w:val="28"/>
          <w:szCs w:val="28"/>
        </w:rPr>
        <w:t xml:space="preserve">COMUNICADO </w:t>
      </w:r>
      <w:r w:rsidR="009708A9">
        <w:rPr>
          <w:rStyle w:val="Forte"/>
          <w:rFonts w:ascii="Verdana" w:hAnsi="Verdana"/>
          <w:sz w:val="28"/>
          <w:szCs w:val="28"/>
        </w:rPr>
        <w:t>PROCEDIMENTO D</w:t>
      </w:r>
      <w:r w:rsidRPr="00DF04EC">
        <w:rPr>
          <w:rStyle w:val="Forte"/>
          <w:rFonts w:ascii="Verdana" w:hAnsi="Verdana"/>
          <w:sz w:val="28"/>
          <w:szCs w:val="28"/>
        </w:rPr>
        <w:t>O SORTEIO</w:t>
      </w:r>
    </w:p>
    <w:p w:rsidR="00DF04EC" w:rsidRPr="00DF04EC" w:rsidRDefault="00DF04EC" w:rsidP="00DF04EC"/>
    <w:p w:rsidR="007E7FD2" w:rsidRPr="007E7FD2" w:rsidRDefault="007E7FD2" w:rsidP="007E7FD2">
      <w:pPr>
        <w:pStyle w:val="Ttulo1"/>
        <w:spacing w:before="101" w:line="269" w:lineRule="exact"/>
        <w:ind w:left="1879"/>
        <w:rPr>
          <w:rFonts w:ascii="Verdana" w:hAnsi="Verdana"/>
          <w:color w:val="auto"/>
          <w:sz w:val="20"/>
          <w:szCs w:val="20"/>
        </w:rPr>
      </w:pPr>
      <w:r w:rsidRPr="007E7FD2">
        <w:rPr>
          <w:rFonts w:ascii="Verdana" w:hAnsi="Verdana"/>
          <w:color w:val="auto"/>
          <w:sz w:val="20"/>
          <w:szCs w:val="20"/>
        </w:rPr>
        <w:t>CREDENCIAMENTO PÚBLICO N.º 002/2020</w:t>
      </w:r>
    </w:p>
    <w:p w:rsidR="007E7FD2" w:rsidRPr="007E7FD2" w:rsidRDefault="007E7FD2" w:rsidP="007E7FD2">
      <w:pPr>
        <w:pStyle w:val="Ttulo1"/>
        <w:spacing w:before="101" w:line="269" w:lineRule="exact"/>
        <w:jc w:val="center"/>
        <w:rPr>
          <w:rFonts w:ascii="Verdana" w:hAnsi="Verdana"/>
          <w:color w:val="auto"/>
          <w:sz w:val="20"/>
          <w:szCs w:val="20"/>
        </w:rPr>
      </w:pPr>
      <w:r w:rsidRPr="007E7FD2">
        <w:rPr>
          <w:rFonts w:ascii="Verdana" w:hAnsi="Verdana"/>
          <w:color w:val="auto"/>
          <w:sz w:val="20"/>
          <w:szCs w:val="20"/>
        </w:rPr>
        <w:t>Inexigibilidade nº 033/2020</w:t>
      </w:r>
    </w:p>
    <w:p w:rsidR="007E7FD2" w:rsidRPr="007E7FD2" w:rsidRDefault="007E7FD2" w:rsidP="007E7FD2">
      <w:pPr>
        <w:pStyle w:val="Ttulo1"/>
        <w:spacing w:before="101" w:line="269" w:lineRule="exact"/>
        <w:jc w:val="center"/>
        <w:rPr>
          <w:rFonts w:ascii="Verdana" w:hAnsi="Verdana"/>
          <w:color w:val="auto"/>
          <w:sz w:val="20"/>
          <w:szCs w:val="20"/>
        </w:rPr>
      </w:pPr>
      <w:r w:rsidRPr="007E7FD2">
        <w:rPr>
          <w:rFonts w:ascii="Verdana" w:hAnsi="Verdana"/>
          <w:color w:val="auto"/>
          <w:sz w:val="20"/>
          <w:szCs w:val="20"/>
        </w:rPr>
        <w:t>Processo nº 3390/2020</w:t>
      </w:r>
    </w:p>
    <w:p w:rsidR="00B82AF6" w:rsidRDefault="00B82AF6" w:rsidP="00B82AF6">
      <w:pPr>
        <w:jc w:val="center"/>
        <w:rPr>
          <w:rFonts w:ascii="Verdana" w:hAnsi="Verdana"/>
          <w:b/>
        </w:rPr>
      </w:pPr>
    </w:p>
    <w:p w:rsidR="00B82AF6" w:rsidRDefault="00B82AF6" w:rsidP="00B82AF6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B82AF6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82AF6" w:rsidRPr="00B82AF6" w:rsidRDefault="00B82AF6" w:rsidP="00B82AF6">
      <w:pPr>
        <w:jc w:val="right"/>
        <w:rPr>
          <w:rFonts w:ascii="Verdana" w:hAnsi="Verdana" w:cs="Arial"/>
          <w:bCs/>
          <w:sz w:val="18"/>
          <w:szCs w:val="18"/>
        </w:rPr>
      </w:pPr>
      <w:r w:rsidRPr="00B82AF6">
        <w:rPr>
          <w:rFonts w:ascii="Verdana" w:hAnsi="Verdana" w:cs="Arial"/>
          <w:bCs/>
          <w:sz w:val="18"/>
          <w:szCs w:val="18"/>
        </w:rPr>
        <w:t xml:space="preserve">Araraquara, </w:t>
      </w:r>
      <w:r w:rsidR="00DF04EC">
        <w:rPr>
          <w:rFonts w:ascii="Verdana" w:hAnsi="Verdana" w:cs="Arial"/>
          <w:bCs/>
          <w:sz w:val="18"/>
          <w:szCs w:val="18"/>
        </w:rPr>
        <w:t>05</w:t>
      </w:r>
      <w:r w:rsidRPr="00B82AF6">
        <w:rPr>
          <w:rFonts w:ascii="Verdana" w:hAnsi="Verdana" w:cs="Arial"/>
          <w:bCs/>
          <w:sz w:val="18"/>
          <w:szCs w:val="18"/>
        </w:rPr>
        <w:t xml:space="preserve"> de </w:t>
      </w:r>
      <w:r w:rsidR="00DF04EC">
        <w:rPr>
          <w:rFonts w:ascii="Verdana" w:hAnsi="Verdana" w:cs="Arial"/>
          <w:bCs/>
          <w:sz w:val="18"/>
          <w:szCs w:val="18"/>
        </w:rPr>
        <w:t>janeiro</w:t>
      </w:r>
      <w:r w:rsidRPr="00B82AF6">
        <w:rPr>
          <w:rFonts w:ascii="Verdana" w:hAnsi="Verdana" w:cs="Arial"/>
          <w:bCs/>
          <w:sz w:val="18"/>
          <w:szCs w:val="18"/>
        </w:rPr>
        <w:t xml:space="preserve"> de 202</w:t>
      </w:r>
      <w:r w:rsidR="00DF04EC">
        <w:rPr>
          <w:rFonts w:ascii="Verdana" w:hAnsi="Verdana" w:cs="Arial"/>
          <w:bCs/>
          <w:sz w:val="18"/>
          <w:szCs w:val="18"/>
        </w:rPr>
        <w:t>1</w:t>
      </w:r>
      <w:r w:rsidRP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>
      <w:pPr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>
      <w:pPr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>
      <w:pPr>
        <w:rPr>
          <w:rFonts w:ascii="Verdana" w:hAnsi="Verdana" w:cs="Arial"/>
          <w:b/>
          <w:bCs/>
          <w:sz w:val="18"/>
          <w:szCs w:val="18"/>
        </w:rPr>
      </w:pPr>
    </w:p>
    <w:p w:rsidR="003202DC" w:rsidRDefault="003202DC">
      <w:pPr>
        <w:rPr>
          <w:rFonts w:ascii="Verdana" w:hAnsi="Verdana" w:cs="Arial"/>
          <w:b/>
          <w:bCs/>
          <w:sz w:val="18"/>
          <w:szCs w:val="18"/>
        </w:rPr>
      </w:pPr>
    </w:p>
    <w:p w:rsidR="002B3D6C" w:rsidRDefault="00B82AF6" w:rsidP="00B82AF6">
      <w:pPr>
        <w:ind w:firstLine="1701"/>
        <w:jc w:val="both"/>
        <w:rPr>
          <w:rFonts w:ascii="Verdana" w:hAnsi="Verdana" w:cs="Arial"/>
          <w:b/>
          <w:sz w:val="18"/>
          <w:szCs w:val="18"/>
        </w:rPr>
      </w:pPr>
      <w:r w:rsidRPr="00B82AF6">
        <w:rPr>
          <w:rFonts w:ascii="Verdana" w:hAnsi="Verdana" w:cs="Arial"/>
          <w:bCs/>
          <w:sz w:val="18"/>
          <w:szCs w:val="18"/>
        </w:rPr>
        <w:t xml:space="preserve">Vimos, através deste, em relação ao </w:t>
      </w:r>
      <w:r w:rsidR="007E7FD2" w:rsidRPr="002B3D6C">
        <w:rPr>
          <w:rFonts w:ascii="Verdana" w:hAnsi="Verdana" w:cs="Arial"/>
          <w:bCs/>
          <w:sz w:val="18"/>
          <w:szCs w:val="18"/>
        </w:rPr>
        <w:t xml:space="preserve">CREDENCIAMENTO PÚBLICO N.º OO2/2020 QUE TEM POR OBJETO A </w:t>
      </w:r>
      <w:r w:rsidR="007E7FD2" w:rsidRPr="002B3D6C">
        <w:t>CREDENCIAMENTO DE LEILOEIROS OFICIAIS,</w:t>
      </w:r>
      <w:r w:rsidR="007E7FD2" w:rsidRPr="002B3D6C">
        <w:rPr>
          <w:spacing w:val="9"/>
        </w:rPr>
        <w:t xml:space="preserve"> </w:t>
      </w:r>
      <w:r w:rsidR="007E7FD2" w:rsidRPr="002B3D6C">
        <w:t>REGULARMENTE</w:t>
      </w:r>
      <w:r w:rsidR="007E7FD2" w:rsidRPr="002B3D6C">
        <w:rPr>
          <w:spacing w:val="9"/>
        </w:rPr>
        <w:t xml:space="preserve"> </w:t>
      </w:r>
      <w:r w:rsidR="007E7FD2" w:rsidRPr="002B3D6C">
        <w:t>REGISTRADOS</w:t>
      </w:r>
      <w:r w:rsidR="007E7FD2" w:rsidRPr="002B3D6C">
        <w:rPr>
          <w:spacing w:val="12"/>
        </w:rPr>
        <w:t xml:space="preserve"> </w:t>
      </w:r>
      <w:r w:rsidR="007E7FD2" w:rsidRPr="002B3D6C">
        <w:t>NA</w:t>
      </w:r>
      <w:r w:rsidR="007E7FD2" w:rsidRPr="002B3D6C">
        <w:rPr>
          <w:spacing w:val="11"/>
        </w:rPr>
        <w:t xml:space="preserve"> </w:t>
      </w:r>
      <w:r w:rsidR="007E7FD2" w:rsidRPr="002B3D6C">
        <w:t>JUNTA</w:t>
      </w:r>
      <w:r w:rsidR="007E7FD2" w:rsidRPr="002B3D6C">
        <w:rPr>
          <w:spacing w:val="11"/>
        </w:rPr>
        <w:t xml:space="preserve"> </w:t>
      </w:r>
      <w:r w:rsidR="007E7FD2" w:rsidRPr="002B3D6C">
        <w:t>COMERCIAL</w:t>
      </w:r>
      <w:r w:rsidR="007E7FD2" w:rsidRPr="002B3D6C">
        <w:rPr>
          <w:spacing w:val="12"/>
        </w:rPr>
        <w:t xml:space="preserve"> </w:t>
      </w:r>
      <w:r w:rsidR="007E7FD2" w:rsidRPr="002B3D6C">
        <w:t>DO</w:t>
      </w:r>
      <w:r w:rsidR="007E7FD2" w:rsidRPr="002B3D6C">
        <w:rPr>
          <w:spacing w:val="10"/>
        </w:rPr>
        <w:t xml:space="preserve"> </w:t>
      </w:r>
      <w:r w:rsidR="007E7FD2" w:rsidRPr="002B3D6C">
        <w:t>ESTADO</w:t>
      </w:r>
      <w:r w:rsidR="007E7FD2" w:rsidRPr="002B3D6C">
        <w:rPr>
          <w:spacing w:val="9"/>
        </w:rPr>
        <w:t xml:space="preserve"> </w:t>
      </w:r>
      <w:r w:rsidR="007E7FD2" w:rsidRPr="002B3D6C">
        <w:t>DE</w:t>
      </w:r>
      <w:r w:rsidR="007E7FD2" w:rsidRPr="002B3D6C">
        <w:rPr>
          <w:spacing w:val="12"/>
        </w:rPr>
        <w:t xml:space="preserve"> </w:t>
      </w:r>
      <w:r w:rsidR="007E7FD2" w:rsidRPr="002B3D6C">
        <w:t>SÃO</w:t>
      </w:r>
      <w:r w:rsidR="007E7FD2" w:rsidRPr="002B3D6C">
        <w:rPr>
          <w:spacing w:val="10"/>
        </w:rPr>
        <w:t xml:space="preserve"> </w:t>
      </w:r>
      <w:r w:rsidR="007E7FD2" w:rsidRPr="002B3D6C">
        <w:t>PAULO – JUCESP, PARA A EVENTUAL REALIZAÇÃO DE LEILÕES DE BENS INSERVÍVEIS EM GERAL DO MUNICÍPIO DE ARARAQUARA, OBSERVADAS AS CONDIÇÕES ESTIPULADAS NA LEGISLAÇÃO QUE REGE A MATÉRIA E SEGUNDO OS CRITÉRIOS DESTE</w:t>
      </w:r>
      <w:r w:rsidR="007E7FD2" w:rsidRPr="002B3D6C">
        <w:rPr>
          <w:spacing w:val="-1"/>
        </w:rPr>
        <w:t xml:space="preserve"> </w:t>
      </w:r>
      <w:r w:rsidR="007E7FD2" w:rsidRPr="002B3D6C">
        <w:t>EDITAL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3202DC">
        <w:rPr>
          <w:rFonts w:ascii="Verdana" w:hAnsi="Verdana" w:cs="Arial"/>
          <w:b/>
          <w:sz w:val="22"/>
          <w:szCs w:val="22"/>
        </w:rPr>
        <w:t xml:space="preserve">COMUNICAR </w:t>
      </w:r>
      <w:r w:rsidR="009708A9" w:rsidRPr="003202DC">
        <w:rPr>
          <w:rFonts w:ascii="Verdana" w:hAnsi="Verdana" w:cs="Arial"/>
          <w:b/>
          <w:sz w:val="22"/>
          <w:szCs w:val="22"/>
        </w:rPr>
        <w:t xml:space="preserve">COMO </w:t>
      </w:r>
      <w:r w:rsidR="003202DC">
        <w:rPr>
          <w:rFonts w:ascii="Verdana" w:hAnsi="Verdana" w:cs="Arial"/>
          <w:b/>
          <w:sz w:val="22"/>
          <w:szCs w:val="22"/>
        </w:rPr>
        <w:t>SERÁ O PROCEDIMENTO</w:t>
      </w:r>
      <w:r w:rsidR="009708A9" w:rsidRPr="003202DC">
        <w:rPr>
          <w:rFonts w:ascii="Verdana" w:hAnsi="Verdana" w:cs="Arial"/>
          <w:b/>
          <w:sz w:val="22"/>
          <w:szCs w:val="22"/>
        </w:rPr>
        <w:t xml:space="preserve"> </w:t>
      </w:r>
      <w:r w:rsidR="003202DC">
        <w:rPr>
          <w:rFonts w:ascii="Verdana" w:hAnsi="Verdana" w:cs="Arial"/>
          <w:b/>
          <w:sz w:val="22"/>
          <w:szCs w:val="22"/>
        </w:rPr>
        <w:t>D</w:t>
      </w:r>
      <w:r w:rsidR="009708A9" w:rsidRPr="003202DC">
        <w:rPr>
          <w:rFonts w:ascii="Verdana" w:hAnsi="Verdana" w:cs="Arial"/>
          <w:b/>
          <w:sz w:val="22"/>
          <w:szCs w:val="22"/>
        </w:rPr>
        <w:t xml:space="preserve">O </w:t>
      </w:r>
      <w:r w:rsidR="00DF04EC" w:rsidRPr="003202DC">
        <w:rPr>
          <w:rFonts w:ascii="Verdana" w:hAnsi="Verdana" w:cs="Arial"/>
          <w:b/>
          <w:sz w:val="22"/>
          <w:szCs w:val="22"/>
        </w:rPr>
        <w:t>SORTEIO DOS LEILOEIROS HABILITADOS</w:t>
      </w:r>
      <w:r w:rsidR="00DF04EC">
        <w:rPr>
          <w:rFonts w:ascii="Verdana" w:hAnsi="Verdana" w:cs="Arial"/>
          <w:b/>
          <w:sz w:val="22"/>
          <w:szCs w:val="22"/>
        </w:rPr>
        <w:t>,</w:t>
      </w:r>
      <w:r w:rsidR="007E7FD2">
        <w:rPr>
          <w:rFonts w:ascii="Verdana" w:hAnsi="Verdana" w:cs="Arial"/>
          <w:b/>
          <w:sz w:val="18"/>
          <w:szCs w:val="18"/>
        </w:rPr>
        <w:t xml:space="preserve"> designado no item 9.2 do edital</w:t>
      </w:r>
      <w:r w:rsidR="009708A9">
        <w:rPr>
          <w:rFonts w:ascii="Verdana" w:hAnsi="Verdana" w:cs="Arial"/>
          <w:b/>
          <w:sz w:val="18"/>
          <w:szCs w:val="18"/>
        </w:rPr>
        <w:t>,</w:t>
      </w:r>
      <w:r w:rsidR="007E7FD2">
        <w:rPr>
          <w:rFonts w:ascii="Verdana" w:hAnsi="Verdana" w:cs="Arial"/>
          <w:b/>
          <w:sz w:val="18"/>
          <w:szCs w:val="18"/>
        </w:rPr>
        <w:t xml:space="preserve"> que ocorrer</w:t>
      </w:r>
      <w:r w:rsidR="009708A9">
        <w:rPr>
          <w:rFonts w:ascii="Verdana" w:hAnsi="Verdana" w:cs="Arial"/>
          <w:b/>
          <w:sz w:val="18"/>
          <w:szCs w:val="18"/>
        </w:rPr>
        <w:t>á</w:t>
      </w:r>
      <w:r w:rsidR="007E7FD2">
        <w:rPr>
          <w:rFonts w:ascii="Verdana" w:hAnsi="Verdana" w:cs="Arial"/>
          <w:b/>
          <w:sz w:val="18"/>
          <w:szCs w:val="18"/>
        </w:rPr>
        <w:t xml:space="preserve"> no dia </w:t>
      </w:r>
      <w:r w:rsidR="002A1055">
        <w:rPr>
          <w:rFonts w:ascii="Verdana" w:hAnsi="Verdana" w:cs="Arial"/>
          <w:b/>
          <w:sz w:val="18"/>
          <w:szCs w:val="18"/>
        </w:rPr>
        <w:t>08</w:t>
      </w:r>
      <w:r w:rsidR="007E7FD2">
        <w:rPr>
          <w:rFonts w:ascii="Verdana" w:hAnsi="Verdana" w:cs="Arial"/>
          <w:b/>
          <w:sz w:val="18"/>
          <w:szCs w:val="18"/>
        </w:rPr>
        <w:t>/</w:t>
      </w:r>
      <w:r w:rsidR="002A1055">
        <w:rPr>
          <w:rFonts w:ascii="Verdana" w:hAnsi="Verdana" w:cs="Arial"/>
          <w:b/>
          <w:sz w:val="18"/>
          <w:szCs w:val="18"/>
        </w:rPr>
        <w:t>01</w:t>
      </w:r>
      <w:r w:rsidR="007E7FD2">
        <w:rPr>
          <w:rFonts w:ascii="Verdana" w:hAnsi="Verdana" w:cs="Arial"/>
          <w:b/>
          <w:sz w:val="18"/>
          <w:szCs w:val="18"/>
        </w:rPr>
        <w:t>/202</w:t>
      </w:r>
      <w:r w:rsidR="002A1055">
        <w:rPr>
          <w:rFonts w:ascii="Verdana" w:hAnsi="Verdana" w:cs="Arial"/>
          <w:b/>
          <w:sz w:val="18"/>
          <w:szCs w:val="18"/>
        </w:rPr>
        <w:t>1</w:t>
      </w:r>
      <w:r w:rsidR="007E7FD2">
        <w:rPr>
          <w:rFonts w:ascii="Verdana" w:hAnsi="Verdana" w:cs="Arial"/>
          <w:b/>
          <w:sz w:val="18"/>
          <w:szCs w:val="18"/>
        </w:rPr>
        <w:t xml:space="preserve"> ás 1</w:t>
      </w:r>
      <w:r w:rsidR="00F84276">
        <w:rPr>
          <w:rFonts w:ascii="Verdana" w:hAnsi="Verdana" w:cs="Arial"/>
          <w:b/>
          <w:sz w:val="18"/>
          <w:szCs w:val="18"/>
        </w:rPr>
        <w:t>5:3</w:t>
      </w:r>
      <w:r w:rsidR="007E7FD2">
        <w:rPr>
          <w:rFonts w:ascii="Verdana" w:hAnsi="Verdana" w:cs="Arial"/>
          <w:b/>
          <w:sz w:val="18"/>
          <w:szCs w:val="18"/>
        </w:rPr>
        <w:t>0 horas</w:t>
      </w:r>
      <w:r w:rsidR="00DF04EC">
        <w:rPr>
          <w:rFonts w:ascii="Verdana" w:hAnsi="Verdana" w:cs="Arial"/>
          <w:b/>
          <w:sz w:val="18"/>
          <w:szCs w:val="18"/>
        </w:rPr>
        <w:t>:</w:t>
      </w:r>
    </w:p>
    <w:p w:rsidR="00DF04EC" w:rsidRDefault="00DF04EC" w:rsidP="00B82AF6">
      <w:pPr>
        <w:ind w:firstLine="1701"/>
        <w:jc w:val="both"/>
        <w:rPr>
          <w:rFonts w:ascii="Verdana" w:hAnsi="Verdana" w:cs="Arial"/>
          <w:b/>
          <w:sz w:val="18"/>
          <w:szCs w:val="18"/>
        </w:rPr>
      </w:pPr>
    </w:p>
    <w:p w:rsidR="00DF04EC" w:rsidRDefault="00DF04EC" w:rsidP="00DF04E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Serão confeccionados números sequenciais de 01 a 27, de acordo com a relação constantes da ATA de Abertura do dia 18/12/2020.</w:t>
      </w:r>
    </w:p>
    <w:p w:rsidR="00DF04EC" w:rsidRDefault="00DF04EC" w:rsidP="00DF04E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Confeccionado</w:t>
      </w:r>
      <w:r w:rsidR="009708A9">
        <w:rPr>
          <w:rFonts w:ascii="Verdana" w:hAnsi="Verdana" w:cs="Arial"/>
          <w:b/>
          <w:sz w:val="18"/>
          <w:szCs w:val="18"/>
        </w:rPr>
        <w:t>s</w:t>
      </w:r>
      <w:r>
        <w:rPr>
          <w:rFonts w:ascii="Verdana" w:hAnsi="Verdana" w:cs="Arial"/>
          <w:b/>
          <w:sz w:val="18"/>
          <w:szCs w:val="18"/>
        </w:rPr>
        <w:t xml:space="preserve"> tais números padronizados,</w:t>
      </w:r>
      <w:r w:rsidR="009708A9">
        <w:rPr>
          <w:rFonts w:ascii="Verdana" w:hAnsi="Verdana" w:cs="Arial"/>
          <w:b/>
          <w:sz w:val="18"/>
          <w:szCs w:val="18"/>
        </w:rPr>
        <w:t xml:space="preserve"> os mesmos</w:t>
      </w:r>
      <w:r>
        <w:rPr>
          <w:rFonts w:ascii="Verdana" w:hAnsi="Verdana" w:cs="Arial"/>
          <w:b/>
          <w:sz w:val="18"/>
          <w:szCs w:val="18"/>
        </w:rPr>
        <w:t xml:space="preserve"> serão </w:t>
      </w:r>
      <w:r w:rsidR="009708A9">
        <w:rPr>
          <w:rFonts w:ascii="Verdana" w:hAnsi="Verdana" w:cs="Arial"/>
          <w:b/>
          <w:sz w:val="18"/>
          <w:szCs w:val="18"/>
        </w:rPr>
        <w:t>depositados</w:t>
      </w:r>
      <w:r>
        <w:rPr>
          <w:rFonts w:ascii="Verdana" w:hAnsi="Verdana" w:cs="Arial"/>
          <w:b/>
          <w:sz w:val="18"/>
          <w:szCs w:val="18"/>
        </w:rPr>
        <w:t xml:space="preserve"> em um </w:t>
      </w:r>
      <w:r w:rsidR="009708A9">
        <w:rPr>
          <w:rFonts w:ascii="Verdana" w:hAnsi="Verdana" w:cs="Arial"/>
          <w:b/>
          <w:sz w:val="18"/>
          <w:szCs w:val="18"/>
        </w:rPr>
        <w:t>recipiente</w:t>
      </w:r>
      <w:r>
        <w:rPr>
          <w:rFonts w:ascii="Verdana" w:hAnsi="Verdana" w:cs="Arial"/>
          <w:b/>
          <w:sz w:val="18"/>
          <w:szCs w:val="18"/>
        </w:rPr>
        <w:t xml:space="preserve"> transparente na presença dos interessados em participar da sessão pública;</w:t>
      </w:r>
    </w:p>
    <w:p w:rsidR="00AF75F3" w:rsidRDefault="00DF04EC" w:rsidP="00DF04E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Serão sorteados d</w:t>
      </w:r>
      <w:r w:rsidR="009708A9">
        <w:rPr>
          <w:rFonts w:ascii="Verdana" w:hAnsi="Verdana" w:cs="Arial"/>
          <w:b/>
          <w:sz w:val="18"/>
          <w:szCs w:val="18"/>
        </w:rPr>
        <w:t>este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9708A9">
        <w:rPr>
          <w:rFonts w:ascii="Verdana" w:hAnsi="Verdana" w:cs="Arial"/>
          <w:b/>
          <w:sz w:val="18"/>
          <w:szCs w:val="18"/>
        </w:rPr>
        <w:t xml:space="preserve">recipiente os números, </w:t>
      </w:r>
      <w:r>
        <w:rPr>
          <w:rFonts w:ascii="Verdana" w:hAnsi="Verdana" w:cs="Arial"/>
          <w:b/>
          <w:sz w:val="18"/>
          <w:szCs w:val="18"/>
        </w:rPr>
        <w:t xml:space="preserve">um a um, </w:t>
      </w:r>
      <w:r w:rsidR="009708A9">
        <w:rPr>
          <w:rFonts w:ascii="Verdana" w:hAnsi="Verdana" w:cs="Arial"/>
          <w:b/>
          <w:sz w:val="18"/>
          <w:szCs w:val="18"/>
        </w:rPr>
        <w:t xml:space="preserve">a fim de se obter </w:t>
      </w:r>
      <w:r w:rsidR="00AF75F3">
        <w:rPr>
          <w:rFonts w:ascii="Verdana" w:hAnsi="Verdana" w:cs="Arial"/>
          <w:b/>
          <w:sz w:val="18"/>
          <w:szCs w:val="18"/>
        </w:rPr>
        <w:t>o rol de classificação;</w:t>
      </w:r>
    </w:p>
    <w:p w:rsidR="00DF04EC" w:rsidRPr="00DF04EC" w:rsidRDefault="00AF75F3" w:rsidP="00DF04E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 sorteio será </w:t>
      </w:r>
      <w:r w:rsidR="002A1055">
        <w:rPr>
          <w:rFonts w:ascii="Verdana" w:hAnsi="Verdana" w:cs="Arial"/>
          <w:b/>
          <w:sz w:val="18"/>
          <w:szCs w:val="18"/>
        </w:rPr>
        <w:t xml:space="preserve">transmitido ao vivo, através do link </w:t>
      </w:r>
      <w:hyperlink r:id="rId7" w:tgtFrame="_blank" w:history="1">
        <w:r w:rsidR="002A1055">
          <w:rPr>
            <w:rFonts w:ascii="Arial" w:hAnsi="Arial" w:cs="Arial"/>
            <w:color w:val="0000FF"/>
            <w:u w:val="single"/>
          </w:rPr>
          <w:t>https://www.youtube.com/watch?v=E6nFGB761b0</w:t>
        </w:r>
      </w:hyperlink>
      <w:r>
        <w:rPr>
          <w:rFonts w:ascii="Verdana" w:hAnsi="Verdana" w:cs="Arial"/>
          <w:b/>
          <w:sz w:val="18"/>
          <w:szCs w:val="18"/>
        </w:rPr>
        <w:t xml:space="preserve"> e </w:t>
      </w:r>
      <w:r w:rsidR="009708A9">
        <w:rPr>
          <w:rFonts w:ascii="Verdana" w:hAnsi="Verdana" w:cs="Arial"/>
          <w:b/>
          <w:sz w:val="18"/>
          <w:szCs w:val="18"/>
        </w:rPr>
        <w:t xml:space="preserve">o resultado </w:t>
      </w:r>
      <w:r>
        <w:rPr>
          <w:rFonts w:ascii="Verdana" w:hAnsi="Verdana" w:cs="Arial"/>
          <w:b/>
          <w:sz w:val="18"/>
          <w:szCs w:val="18"/>
        </w:rPr>
        <w:t>disponibilizado no site do município, “Secretaria de Gestão e Finanças/Credenciamento público 002/2020</w:t>
      </w:r>
      <w:r w:rsidR="00E61913">
        <w:rPr>
          <w:rFonts w:ascii="Verdana" w:hAnsi="Verdana" w:cs="Arial"/>
          <w:b/>
          <w:sz w:val="18"/>
          <w:szCs w:val="18"/>
        </w:rPr>
        <w:t>”</w:t>
      </w: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.</w:t>
      </w:r>
      <w:r w:rsidR="00DF04EC">
        <w:rPr>
          <w:rFonts w:ascii="Verdana" w:hAnsi="Verdana" w:cs="Arial"/>
          <w:b/>
          <w:sz w:val="18"/>
          <w:szCs w:val="18"/>
        </w:rPr>
        <w:t xml:space="preserve"> </w:t>
      </w:r>
    </w:p>
    <w:p w:rsidR="002B3D6C" w:rsidRDefault="002B3D6C" w:rsidP="00B82AF6">
      <w:pPr>
        <w:ind w:firstLine="1701"/>
        <w:jc w:val="both"/>
        <w:rPr>
          <w:rFonts w:ascii="Verdana" w:hAnsi="Verdana" w:cs="Arial"/>
          <w:b/>
          <w:sz w:val="18"/>
          <w:szCs w:val="18"/>
        </w:rPr>
      </w:pPr>
    </w:p>
    <w:p w:rsidR="00B82AF6" w:rsidRDefault="002B3D6C" w:rsidP="00B82AF6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</w:t>
      </w:r>
    </w:p>
    <w:p w:rsidR="00B82AF6" w:rsidRDefault="00B82AF6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Era o que tínhamos a comunicar.</w:t>
      </w:r>
    </w:p>
    <w:p w:rsidR="00B82AF6" w:rsidRDefault="00B82AF6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3202DC" w:rsidRDefault="003202DC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3202DC" w:rsidRDefault="003202DC" w:rsidP="00B82AF6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Pr="001B122D" w:rsidRDefault="001B122D" w:rsidP="001B122D">
      <w:pPr>
        <w:ind w:left="1131" w:firstLine="1701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    </w:t>
      </w:r>
      <w:r w:rsidRPr="001B122D">
        <w:rPr>
          <w:rFonts w:ascii="Verdana" w:hAnsi="Verdana" w:cs="Arial"/>
          <w:bCs/>
          <w:sz w:val="18"/>
          <w:szCs w:val="18"/>
        </w:rPr>
        <w:t>Assinado no Original</w:t>
      </w:r>
    </w:p>
    <w:p w:rsidR="002B3D6C" w:rsidRPr="009259DB" w:rsidRDefault="002B3D6C" w:rsidP="002B3D6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9259DB">
        <w:rPr>
          <w:rFonts w:ascii="Verdana" w:hAnsi="Verdana" w:cs="Arial"/>
          <w:b/>
          <w:sz w:val="18"/>
          <w:szCs w:val="18"/>
        </w:rPr>
        <w:t>ARIANE SOARES DE SOUZA</w:t>
      </w:r>
    </w:p>
    <w:p w:rsidR="002B3D6C" w:rsidRPr="009259DB" w:rsidRDefault="002B3D6C" w:rsidP="002B3D6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9259DB">
        <w:rPr>
          <w:rFonts w:ascii="Verdana" w:hAnsi="Verdana" w:cs="Arial"/>
          <w:sz w:val="18"/>
          <w:szCs w:val="18"/>
        </w:rPr>
        <w:t>Comissão Permanente de Licitações</w:t>
      </w:r>
    </w:p>
    <w:p w:rsidR="002B3D6C" w:rsidRPr="009259DB" w:rsidRDefault="002B3D6C" w:rsidP="002B3D6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9259DB">
        <w:rPr>
          <w:rFonts w:ascii="Verdana" w:hAnsi="Verdana" w:cs="Arial"/>
          <w:sz w:val="18"/>
          <w:szCs w:val="18"/>
        </w:rPr>
        <w:t>Presidente</w:t>
      </w:r>
    </w:p>
    <w:p w:rsidR="00B82AF6" w:rsidRDefault="00B82AF6" w:rsidP="00B82AF6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Default="00B82AF6" w:rsidP="00B82AF6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Pr="00B82AF6" w:rsidRDefault="00B82AF6" w:rsidP="00B82AF6">
      <w:pPr>
        <w:ind w:firstLine="1701"/>
        <w:jc w:val="both"/>
      </w:pPr>
    </w:p>
    <w:sectPr w:rsidR="00B82AF6" w:rsidRPr="00B82A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6" w:rsidRDefault="00B82AF6" w:rsidP="00B82AF6">
      <w:r>
        <w:separator/>
      </w:r>
    </w:p>
  </w:endnote>
  <w:endnote w:type="continuationSeparator" w:id="0">
    <w:p w:rsidR="00B82AF6" w:rsidRDefault="00B82AF6" w:rsidP="00B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6" w:rsidRDefault="00B82AF6" w:rsidP="00B82AF6">
      <w:r>
        <w:separator/>
      </w:r>
    </w:p>
  </w:footnote>
  <w:footnote w:type="continuationSeparator" w:id="0">
    <w:p w:rsidR="00B82AF6" w:rsidRDefault="00B82AF6" w:rsidP="00B8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6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F6" w:rsidRPr="00BD20F8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B82AF6" w:rsidRPr="00BD20F8" w:rsidRDefault="00B82AF6" w:rsidP="00B82AF6">
    <w:pPr>
      <w:keepNext/>
      <w:widowControl w:val="0"/>
      <w:tabs>
        <w:tab w:val="left" w:pos="708"/>
      </w:tabs>
      <w:jc w:val="center"/>
      <w:outlineLvl w:val="3"/>
      <w:rPr>
        <w:rFonts w:ascii="Verdana" w:hAnsi="Verdana" w:cs="Verdana"/>
        <w:b/>
        <w:bCs/>
        <w:color w:val="000080"/>
        <w:sz w:val="18"/>
        <w:szCs w:val="24"/>
      </w:rPr>
    </w:pPr>
    <w:r>
      <w:rPr>
        <w:rFonts w:ascii="Verdana" w:hAnsi="Verdana" w:cs="Verdana"/>
        <w:b/>
        <w:bCs/>
        <w:color w:val="000080"/>
        <w:sz w:val="18"/>
        <w:szCs w:val="24"/>
      </w:rPr>
      <w:t>SECRETARIA DE</w:t>
    </w:r>
    <w:r w:rsidRPr="00BD20F8">
      <w:rPr>
        <w:rFonts w:ascii="Verdana" w:hAnsi="Verdana" w:cs="Verdana"/>
        <w:b/>
        <w:bCs/>
        <w:color w:val="000080"/>
        <w:sz w:val="18"/>
        <w:szCs w:val="24"/>
      </w:rPr>
      <w:t xml:space="preserve"> </w:t>
    </w:r>
    <w:r>
      <w:rPr>
        <w:rFonts w:ascii="Verdana" w:hAnsi="Verdana" w:cs="Verdana"/>
        <w:b/>
        <w:bCs/>
        <w:color w:val="000080"/>
        <w:sz w:val="18"/>
        <w:szCs w:val="24"/>
      </w:rPr>
      <w:t>GESTÃO E FINANÇAS</w:t>
    </w:r>
  </w:p>
  <w:p w:rsidR="00B82AF6" w:rsidRPr="00BD20F8" w:rsidRDefault="00B82AF6" w:rsidP="00B82AF6">
    <w:pPr>
      <w:tabs>
        <w:tab w:val="center" w:pos="4419"/>
        <w:tab w:val="right" w:pos="8838"/>
      </w:tabs>
      <w:jc w:val="center"/>
      <w:rPr>
        <w:rFonts w:ascii="Verdana" w:hAnsi="Verdana" w:cs="Verdana"/>
        <w:b/>
        <w:color w:val="000080"/>
        <w:sz w:val="22"/>
        <w:szCs w:val="22"/>
      </w:rPr>
    </w:pPr>
    <w:r w:rsidRPr="00BD20F8">
      <w:rPr>
        <w:rFonts w:ascii="Verdana" w:hAnsi="Verdana" w:cs="Verdana"/>
        <w:b/>
        <w:color w:val="000080"/>
        <w:sz w:val="22"/>
        <w:szCs w:val="22"/>
      </w:rPr>
      <w:t>GERÊNCIA DE LICITAÇ</w:t>
    </w:r>
    <w:r>
      <w:rPr>
        <w:rFonts w:ascii="Verdana" w:hAnsi="Verdana" w:cs="Verdana"/>
        <w:b/>
        <w:color w:val="000080"/>
        <w:sz w:val="22"/>
        <w:szCs w:val="22"/>
      </w:rPr>
      <w:t>ÃO E CONTRATOS</w:t>
    </w:r>
  </w:p>
  <w:p w:rsidR="00B82AF6" w:rsidRDefault="00B82AF6" w:rsidP="00B82AF6">
    <w:pPr>
      <w:jc w:val="center"/>
    </w:pPr>
    <w:r w:rsidRPr="00BD20F8">
      <w:rPr>
        <w:b/>
        <w:color w:val="000080"/>
      </w:rPr>
      <w:t>Paço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2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B82AF6" w:rsidRDefault="00B82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91266"/>
    <w:multiLevelType w:val="hybridMultilevel"/>
    <w:tmpl w:val="1C4ACD9C"/>
    <w:lvl w:ilvl="0" w:tplc="4CBC492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6"/>
    <w:rsid w:val="00083859"/>
    <w:rsid w:val="001B122D"/>
    <w:rsid w:val="001D1D52"/>
    <w:rsid w:val="002A1055"/>
    <w:rsid w:val="002B3D6C"/>
    <w:rsid w:val="003202DC"/>
    <w:rsid w:val="00425B2B"/>
    <w:rsid w:val="00613B22"/>
    <w:rsid w:val="007E7FD2"/>
    <w:rsid w:val="00807B14"/>
    <w:rsid w:val="009708A9"/>
    <w:rsid w:val="00A1266F"/>
    <w:rsid w:val="00AF75F3"/>
    <w:rsid w:val="00B82AF6"/>
    <w:rsid w:val="00DF04EC"/>
    <w:rsid w:val="00E61913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652BEB-AC8F-48F0-AA08-E93C7C8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7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2B3D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3D6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6nFGB761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Denis Peterson</cp:lastModifiedBy>
  <cp:revision>11</cp:revision>
  <cp:lastPrinted>2021-01-05T11:18:00Z</cp:lastPrinted>
  <dcterms:created xsi:type="dcterms:W3CDTF">2021-01-05T11:08:00Z</dcterms:created>
  <dcterms:modified xsi:type="dcterms:W3CDTF">2021-01-06T13:35:00Z</dcterms:modified>
</cp:coreProperties>
</file>